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2023—2024学年第二学期教师发展中心工作计划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8" w:leftChars="104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 xml:space="preserve">一、指导思想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8" w:leftChars="104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教师发展中心致力于促进教师的全面发展和个人成长，以提高教育教学质量为核心目标。依据《苏州新草桥中学教育发展三年规划（2023-2025）》，着眼“一年更比一年好”工作总目标，围绕聚焦教师素质提升、激发内生发展动力两大核心要点，通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</w:rPr>
        <w:t>过四个体系的构建和完善，推动教师队伍的整体优化和持续发展。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8" w:leftChars="104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二、工作重点及措施</w:t>
      </w:r>
    </w:p>
    <w:p>
      <w:pPr>
        <w:keepNext w:val="0"/>
        <w:keepLines w:val="0"/>
        <w:pageBreakBefore w:val="0"/>
        <w:widowControl/>
        <w:shd w:val="clear" w:color="auto" w:fill="FDFDFE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8" w:leftChars="104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（一）塑造精神传承体系，增强教师事业上的使命感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DFDFE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8" w:leftChars="104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定期组织教师参加师德师风培训，弘扬教育精神，传承教育使命。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DFDFE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8" w:leftChars="104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开展教师经验分享会，让新老教师共同传承教育智慧，增强教育使命感。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DFDFE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8" w:leftChars="104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开展师德师风建设活动，评选表彰师德先进个人和集体，树立师德榜样，营造风清气正的教育环境。</w:t>
      </w:r>
    </w:p>
    <w:p>
      <w:pPr>
        <w:keepNext w:val="0"/>
        <w:keepLines w:val="0"/>
        <w:pageBreakBefore w:val="0"/>
        <w:widowControl/>
        <w:shd w:val="clear" w:color="auto" w:fill="FDFDFE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8" w:leftChars="104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（二）构建荣誉激励体系，激发教师职业上的荣誉感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DFDFE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8" w:leftChars="104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实施教学成果奖励制度，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根据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《苏州新草桥中学教科研奖励方案》、《苏州新草桥中学教育教学技能竞赛及竞赛辅导奖励方案》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对在教学、科研等方面取得突出成绩的教师给予物质和精神奖励。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DFDFE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8" w:leftChars="104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鼓励教师参加各类竞赛和评选活动，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组织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青年教师基本功竞赛和卓越教师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 w:bidi="ar"/>
        </w:rPr>
        <w:t>评选，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提升教师的职业荣誉感和成就感。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DFDFE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8" w:leftChars="104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激励中年骨干教师不断创新，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 w:bidi="ar"/>
        </w:rPr>
        <w:t>组织开展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卓越教师示范课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 w:bidi="ar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通过发挥各年龄段榜样教师的示范引领作用，逐步构建学校教师荣誉体系，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提升教师的职业荣誉感和成就感。</w:t>
      </w:r>
    </w:p>
    <w:p>
      <w:pPr>
        <w:keepNext w:val="0"/>
        <w:keepLines w:val="0"/>
        <w:pageBreakBefore w:val="0"/>
        <w:widowControl/>
        <w:shd w:val="clear" w:color="auto" w:fill="FDFDFE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8" w:leftChars="104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（三）完善专业成长体系，提升教师工作上的收获感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DFDFE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8" w:leftChars="104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优化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双导师制“青蓝”工程和“卓越教师”培养工程，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组织青年教师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汇报课和卓越教师示范课，持续开展“圣陶讲堂”系列讲座，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促进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青年先锋人才成长。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DFDFE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8" w:leftChars="104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提供多样化的培训和学习机会，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持续丰富完善入职培训、师徒结对、校本提升、外出研讨“四位一体”培训体系，提升教学水平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，促进教师专业成长。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DFDFE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8" w:leftChars="104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建立教师成长档案，认真制定校本培训方案并上传教育主管部门，及时报名并通知教师参加继续教育，录入校本培训学时并收集、整理验证材料送审。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DFDFE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8" w:leftChars="104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鼓励教师参与课题研究等学术活动，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推进《国际视域下的教师队伍建设和教师发展研究》国家级课题及校级课题的研究开展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 w:bidi="ar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提升教师的学术水平和影响力。</w:t>
      </w:r>
    </w:p>
    <w:p>
      <w:pPr>
        <w:keepNext w:val="0"/>
        <w:keepLines w:val="0"/>
        <w:pageBreakBefore w:val="0"/>
        <w:widowControl/>
        <w:shd w:val="clear" w:color="auto" w:fill="FDFDFE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8" w:leftChars="104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（四）规范考核激励体系，发挥教师岗位上的责任感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DFDFE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8" w:leftChars="104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继续组织期初行政干部随堂听课活动，要求每位干部听课涉及各年级各学科各方面，通过听课、评课、反馈，对学校一下子建立优良的教育教学秩序起到很好的推动作用。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DFDFE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8" w:leftChars="104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 w:bidi="ar"/>
        </w:rPr>
        <w:t>完善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《苏州新草桥中学卓越教师培养工程实施办法（试行）》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规范考核过程，严格过程记录，突出量化考核，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激发教师的工作积极性和创造力。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8" w:leftChars="104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、总结</w:t>
      </w:r>
    </w:p>
    <w:p>
      <w:pPr>
        <w:keepNext w:val="0"/>
        <w:keepLines w:val="0"/>
        <w:pageBreakBefore w:val="0"/>
        <w:widowControl/>
        <w:shd w:val="clear" w:color="auto" w:fill="FDFDFE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8" w:leftChars="104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本计划的实施将有助于全面提升教师的素质和能力，激发教师的内生发展动力，推动学校教育教学质量的不断提高。我们将以饱满的热情和坚定的信念，全力推进教师发展中心各项工作的落实，为教师的成长和发展创造更加良好的条件和环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8" w:leftChars="104" w:firstLine="0" w:firstLineChars="0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教师发展中心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202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年2月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D81B0D"/>
    <w:multiLevelType w:val="multilevel"/>
    <w:tmpl w:val="10D81B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4B677D0A"/>
    <w:multiLevelType w:val="multilevel"/>
    <w:tmpl w:val="4B677D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5B83AFB6"/>
    <w:multiLevelType w:val="multilevel"/>
    <w:tmpl w:val="5B83AF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781DE49E"/>
    <w:multiLevelType w:val="multilevel"/>
    <w:tmpl w:val="781DE4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zNjM0NGEyOTQ3MzczMGU0OTZjNGFiNzgzMjU4NDUifQ=="/>
  </w:docVars>
  <w:rsids>
    <w:rsidRoot w:val="00736874"/>
    <w:rsid w:val="000A3CD9"/>
    <w:rsid w:val="00434FCF"/>
    <w:rsid w:val="0050798B"/>
    <w:rsid w:val="006C3E01"/>
    <w:rsid w:val="00736129"/>
    <w:rsid w:val="00736874"/>
    <w:rsid w:val="007A0157"/>
    <w:rsid w:val="00960B08"/>
    <w:rsid w:val="00A84E7D"/>
    <w:rsid w:val="00AB663F"/>
    <w:rsid w:val="00D20492"/>
    <w:rsid w:val="00F36CEA"/>
    <w:rsid w:val="00FC6F8A"/>
    <w:rsid w:val="40E55671"/>
    <w:rsid w:val="41B627EB"/>
    <w:rsid w:val="4F25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autoRedefine/>
    <w:unhideWhenUsed/>
    <w:qFormat/>
    <w:uiPriority w:val="99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640</Words>
  <Characters>3648</Characters>
  <Lines>30</Lines>
  <Paragraphs>8</Paragraphs>
  <TotalTime>10</TotalTime>
  <ScaleCrop>false</ScaleCrop>
  <LinksUpToDate>false</LinksUpToDate>
  <CharactersWithSpaces>4280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2024-02-23T07:33:00Z</dcterms:created>
  <dc:creator>admin</dc:creator>
  <cp:lastModifiedBy>苏州新草桥中学</cp:lastModifiedBy>
  <dcterms:modified xsi:type="dcterms:W3CDTF">2024-02-29T00:45:59Z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ADB6CCFA3BE2428188C56C1BC3C0C043_12</vt:lpwstr>
  </property>
</Properties>
</file>