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5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82995" cy="3480435"/>
            <wp:effectExtent l="0" t="0" r="8255" b="571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658350" cy="6467475"/>
            <wp:effectExtent l="0" t="0" r="0" b="9525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57250" cy="857250"/>
            <wp:effectExtent l="0" t="0" r="0" b="0"/>
            <wp:docPr id="8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4581525"/>
            <wp:effectExtent l="0" t="0" r="0" b="9525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聚焦教代会 · 关注学校发展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为全面贯彻党的教育方针，不断加强工会自身建设，推进家园文化建设，促进学校民主管理，充分调动广大教职工参与学校管理工作积极性，增强广大教职工的主人翁意识，推动学校科学发展，实现学校教育工作一年更比一年好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2月22日，我校举行</w:t>
      </w:r>
      <w:r>
        <w:rPr>
          <w:rStyle w:val="16"/>
          <w:bdr w:val="none" w:color="auto" w:sz="0" w:space="0"/>
        </w:rPr>
        <w:t>第六届教代会第一次会议</w:t>
      </w:r>
      <w:r>
        <w:rPr>
          <w:bdr w:val="none" w:color="auto" w:sz="0" w:space="0"/>
        </w:rPr>
        <w:t>，61名教代会代表齐聚一堂，献计献策，共谋学校发展大计。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5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会议在庄严的国歌声中，拉开帷幕。本次教代会是我校工会换届选举的第六届教代会，岳方师主席宣读第六届工会委员的候选人名单。随后，大会审议并表决通过了《第六届工会委员会委员选举产生办法》。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343400" cy="4267200"/>
            <wp:effectExtent l="0" t="0" r="0" b="0"/>
            <wp:docPr id="9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848475" cy="6848475"/>
            <wp:effectExtent l="0" t="0" r="9525" b="9525"/>
            <wp:docPr id="7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15025" cy="3324225"/>
            <wp:effectExtent l="0" t="0" r="9525" b="9525"/>
            <wp:docPr id="11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在六位工会委员候选人——聂玲玲、陶新祥、杨艳、俞叶、岳方师、朱晓昀依次进行自我介绍后，代表们进行投票差额选举，并有序投入选票箱。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2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本次大会通过各教职工代表无记名投票，监票人、计票人依法合规整理选票，选举产生了苏州新草桥中学第六届工会委员会。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248650" cy="5505450"/>
            <wp:effectExtent l="0" t="0" r="0" b="0"/>
            <wp:docPr id="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苏州新草桥中学王汇华副校长宣读了选举结果，并对新一届委员会表示热烈祝贺。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苏州新草桥中学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第六届工会委员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工 会 主 席：         岳方师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宣 传 委 员：          杨    艳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经 审 委 员：          陶新祥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文 体 委 员：          俞    叶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组 织 委 员：          朱晓昀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267825" cy="5886450"/>
            <wp:effectExtent l="0" t="0" r="9525" b="0"/>
            <wp:docPr id="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苏州光华教育集团总校长 苏州新草桥中学董彬校长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会上，董彬校长代表学校作了题为《稳中求进促发展  踔厉奋发创未来》“苏州新草桥中学2023—2025年教育发展规划”的工作报告。忆往昔，话今朝，望未来。经过20年的发展，新草桥走过了从无到有、从小到大、从弱到强的艰难发展历程，办出了一所发展现状良好，发展潜力强劲的完全中学。他强调我校要充分发挥优良的办学传统、优质的集团资源、独特的区域资源等办学优势，紧紧抓住难得的教育良机，齐心协力努力实现八大主要发展目标。今后3年，学校将全力开启内涵发展的新引擎，提高学校发展的核心竞争力，做好“传承与创新”、“稳定和发展”这两篇文章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5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4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随后，全体代表分组畅所欲言，各抒己见，以高度的主人翁精神和大局意识对“新草桥三年教育发展规划”进行了积极研讨和审议。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6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三年教育发展规划让全体员工看到更加美好的前景。代表们立足新草桥发展，立足自身事业与工作发展，正确行使庄严的代表权利，积极讨论并通过了《苏州新草桥中学2023-2025年教育发展规划》。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7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本次教代会的成功召开，不仅统一了教职工思想，调动了广大教职工的积极性、主动性，而且对促进学校的建设、发展，全面提高教育教学质量起着重大的促进作用。全体教职工将心往一处想，劲往一处使，以本次大会为契机，全力以赴，真抓实干，进一步聚焦质量抓改革，自我革新谋发展，努力开创学校办学新局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4098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4099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4097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mNTZlODQ3YmJhN2Q4MzZiZTVhZWVhMzEyY2E4OTMifQ=="/>
  </w:docVars>
  <w:rsids>
    <w:rsidRoot w:val="00A64C3C"/>
    <w:rsid w:val="004151FC"/>
    <w:rsid w:val="005834A2"/>
    <w:rsid w:val="005C2658"/>
    <w:rsid w:val="007A39DF"/>
    <w:rsid w:val="00A64C3C"/>
    <w:rsid w:val="00C02FC6"/>
    <w:rsid w:val="04054FBD"/>
    <w:rsid w:val="0EC6046D"/>
    <w:rsid w:val="13460BF6"/>
    <w:rsid w:val="3EBC4A98"/>
    <w:rsid w:val="402F015E"/>
    <w:rsid w:val="50B91867"/>
    <w:rsid w:val="5C1046C0"/>
    <w:rsid w:val="60836DB6"/>
    <w:rsid w:val="63DA2667"/>
    <w:rsid w:val="71BA4990"/>
    <w:rsid w:val="78E55B79"/>
    <w:rsid w:val="7C7D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2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22"/>
    <w:rPr>
      <w:b/>
    </w:rPr>
  </w:style>
  <w:style w:type="character" w:customStyle="1" w:styleId="17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纯文本 字符"/>
    <w:basedOn w:val="15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26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27">
    <w:name w:val="页脚 字符"/>
    <w:basedOn w:val="15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sv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7B75232B38-A165-1FB7-499C-2E1C792CACB5%2525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7B75232B38-A165-1FB7-499C-2E1C792CACB5%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1361</Words>
  <Characters>7758</Characters>
  <Lines>64</Lines>
  <Paragraphs>18</Paragraphs>
  <TotalTime>277</TotalTime>
  <ScaleCrop>false</ScaleCrop>
  <LinksUpToDate>false</LinksUpToDate>
  <CharactersWithSpaces>9101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2022-10-31T13:52:00Z</dcterms:created>
  <dc:creator>冯 子砚</dc:creator>
  <cp:lastModifiedBy>岳方师</cp:lastModifiedBy>
  <dcterms:modified xsi:type="dcterms:W3CDTF">2023-12-11T00:45:02Z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2052-12.1.0.15990</vt:lpwstr>
  </property>
  <property fmtid="{D5CDD505-2E9C-101B-9397-08002B2CF9AE}" pid="7" name="ICV">
    <vt:lpwstr>40DCA4A5A3D24B3FB3D19A780847F1D5_12</vt:lpwstr>
  </property>
</Properties>
</file>